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C645C" w14:textId="598EC09E" w:rsidR="00640E8F" w:rsidRPr="00A8390C" w:rsidRDefault="00640E8F" w:rsidP="00640E8F">
      <w:pPr>
        <w:pStyle w:val="Podtytu"/>
        <w:spacing w:line="276" w:lineRule="auto"/>
        <w:rPr>
          <w:sz w:val="24"/>
          <w:szCs w:val="24"/>
        </w:rPr>
      </w:pPr>
      <w:r w:rsidRPr="00A8390C">
        <w:rPr>
          <w:sz w:val="24"/>
          <w:szCs w:val="24"/>
        </w:rPr>
        <w:t xml:space="preserve">UCHWAŁA Nr </w:t>
      </w:r>
      <w:r w:rsidR="00D00890" w:rsidRPr="00A8390C">
        <w:rPr>
          <w:sz w:val="24"/>
          <w:szCs w:val="24"/>
        </w:rPr>
        <w:t>I</w:t>
      </w:r>
      <w:r w:rsidR="00FA13AA" w:rsidRPr="00A8390C">
        <w:rPr>
          <w:sz w:val="24"/>
          <w:szCs w:val="24"/>
        </w:rPr>
        <w:t>I</w:t>
      </w:r>
      <w:r w:rsidRPr="00A8390C">
        <w:rPr>
          <w:sz w:val="24"/>
          <w:szCs w:val="24"/>
        </w:rPr>
        <w:t>/</w:t>
      </w:r>
      <w:r w:rsidR="004202ED">
        <w:rPr>
          <w:sz w:val="24"/>
          <w:szCs w:val="24"/>
        </w:rPr>
        <w:t>11</w:t>
      </w:r>
      <w:r w:rsidRPr="00A8390C">
        <w:rPr>
          <w:sz w:val="24"/>
          <w:szCs w:val="24"/>
        </w:rPr>
        <w:t>/2</w:t>
      </w:r>
      <w:r w:rsidR="004202ED">
        <w:rPr>
          <w:sz w:val="24"/>
          <w:szCs w:val="24"/>
        </w:rPr>
        <w:t>4</w:t>
      </w:r>
    </w:p>
    <w:p w14:paraId="3F82F95C" w14:textId="77777777" w:rsidR="00640E8F" w:rsidRPr="00A8390C" w:rsidRDefault="00640E8F" w:rsidP="00640E8F">
      <w:pPr>
        <w:pStyle w:val="Podtytu"/>
        <w:spacing w:line="276" w:lineRule="auto"/>
        <w:rPr>
          <w:color w:val="000000"/>
          <w:sz w:val="24"/>
          <w:szCs w:val="24"/>
        </w:rPr>
      </w:pPr>
      <w:r w:rsidRPr="00A8390C">
        <w:rPr>
          <w:color w:val="000000"/>
          <w:sz w:val="24"/>
          <w:szCs w:val="24"/>
        </w:rPr>
        <w:t xml:space="preserve"> RADY GMINY BYTOŃ </w:t>
      </w:r>
    </w:p>
    <w:p w14:paraId="1EA51365" w14:textId="77777777" w:rsidR="00640E8F" w:rsidRPr="00A8390C" w:rsidRDefault="00640E8F" w:rsidP="00640E8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AC6B69F" w14:textId="40676781" w:rsidR="0020462C" w:rsidRPr="00A8390C" w:rsidRDefault="00640E8F" w:rsidP="00640E8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39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 dnia </w:t>
      </w:r>
      <w:r w:rsidR="003D4814" w:rsidRPr="00A8390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4202ED">
        <w:rPr>
          <w:rFonts w:ascii="Times New Roman" w:hAnsi="Times New Roman" w:cs="Times New Roman"/>
          <w:b/>
          <w:color w:val="000000"/>
          <w:sz w:val="24"/>
          <w:szCs w:val="24"/>
        </w:rPr>
        <w:t>2 czerwca</w:t>
      </w:r>
      <w:r w:rsidRPr="00A839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4202ED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A839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roku</w:t>
      </w:r>
    </w:p>
    <w:p w14:paraId="6458EEF7" w14:textId="77777777" w:rsidR="00EC60EA" w:rsidRPr="00A8390C" w:rsidRDefault="00EC60EA" w:rsidP="002046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2D467A7" w14:textId="002EE5D0" w:rsidR="005205AA" w:rsidRPr="00A8390C" w:rsidRDefault="0020462C" w:rsidP="002046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3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przyjęcia Oceny Zasobów Pomocy S</w:t>
      </w:r>
      <w:r w:rsidR="005205AA" w:rsidRPr="00A83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połecznej Gminy </w:t>
      </w:r>
      <w:r w:rsidRPr="00A83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Bytoń za 20</w:t>
      </w:r>
      <w:r w:rsidR="00D00890" w:rsidRPr="00A83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420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5205AA" w:rsidRPr="00A83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6999370D" w14:textId="77777777" w:rsidR="005205AA" w:rsidRPr="00A8390C" w:rsidRDefault="005205AA" w:rsidP="005205AA">
      <w:pPr>
        <w:pStyle w:val="NormalnyWeb"/>
      </w:pPr>
    </w:p>
    <w:p w14:paraId="35E1CF35" w14:textId="64DD4463" w:rsidR="00EC60EA" w:rsidRPr="00A8390C" w:rsidRDefault="00EC60EA" w:rsidP="004202ED">
      <w:pPr>
        <w:pStyle w:val="Default"/>
        <w:jc w:val="both"/>
      </w:pPr>
      <w:r w:rsidRPr="00A8390C">
        <w:t>Na podstawie art. 18 ust. 2 pkt. 15 ustaw</w:t>
      </w:r>
      <w:r w:rsidRPr="00897B04">
        <w:t>y z dnia 8 m</w:t>
      </w:r>
      <w:r w:rsidRPr="004202ED">
        <w:t xml:space="preserve">arca 1990 r. </w:t>
      </w:r>
      <w:r w:rsidRPr="004202ED">
        <w:rPr>
          <w:i/>
          <w:iCs/>
        </w:rPr>
        <w:t>o samorządzie gminnym</w:t>
      </w:r>
      <w:r w:rsidRPr="004202ED">
        <w:t xml:space="preserve"> (</w:t>
      </w:r>
      <w:r w:rsidR="00897B04" w:rsidRPr="004202ED">
        <w:t>t.j. Dz. U. z 202</w:t>
      </w:r>
      <w:r w:rsidR="004202ED" w:rsidRPr="004202ED">
        <w:t>4</w:t>
      </w:r>
      <w:r w:rsidR="00897B04" w:rsidRPr="004202ED">
        <w:t xml:space="preserve"> r. poz. </w:t>
      </w:r>
      <w:r w:rsidR="004202ED" w:rsidRPr="004202ED">
        <w:t>609, 721</w:t>
      </w:r>
      <w:r w:rsidRPr="004202ED">
        <w:t>)</w:t>
      </w:r>
      <w:r w:rsidR="00342D4E" w:rsidRPr="004202ED">
        <w:t xml:space="preserve"> w związku z art.</w:t>
      </w:r>
      <w:r w:rsidR="002D07F0" w:rsidRPr="004202ED">
        <w:t xml:space="preserve"> </w:t>
      </w:r>
      <w:r w:rsidR="00342D4E" w:rsidRPr="004202ED">
        <w:t>16a ust.</w:t>
      </w:r>
      <w:r w:rsidR="002D07F0" w:rsidRPr="004202ED">
        <w:t xml:space="preserve"> </w:t>
      </w:r>
      <w:r w:rsidR="00342D4E" w:rsidRPr="004202ED">
        <w:t>4 ustawy z dnia 12 marca 2004 r.</w:t>
      </w:r>
      <w:r w:rsidR="008377A8" w:rsidRPr="004202ED">
        <w:t xml:space="preserve"> </w:t>
      </w:r>
      <w:r w:rsidR="004202ED">
        <w:t xml:space="preserve">              </w:t>
      </w:r>
      <w:r w:rsidR="00342D4E" w:rsidRPr="004202ED">
        <w:rPr>
          <w:i/>
          <w:iCs/>
        </w:rPr>
        <w:t>o pomocy społecznej</w:t>
      </w:r>
      <w:r w:rsidR="00342D4E" w:rsidRPr="004202ED">
        <w:t xml:space="preserve"> (</w:t>
      </w:r>
      <w:r w:rsidR="00897B04" w:rsidRPr="004202ED">
        <w:t xml:space="preserve">t.j. </w:t>
      </w:r>
      <w:r w:rsidR="004202ED" w:rsidRPr="004202ED">
        <w:t>Dz. U. z 2023 r. poz. 901, 1693, 1938, 2760, z 2024 r. poz. 743</w:t>
      </w:r>
      <w:r w:rsidR="00342D4E" w:rsidRPr="004202ED">
        <w:t>)</w:t>
      </w:r>
      <w:r w:rsidRPr="004202ED">
        <w:t xml:space="preserve"> </w:t>
      </w:r>
      <w:r w:rsidR="004202ED">
        <w:t xml:space="preserve">                 </w:t>
      </w:r>
      <w:r w:rsidRPr="004202ED">
        <w:t>oraz art. 9a ust. 15 ustawy z dnia 29 lipca 2005 r.</w:t>
      </w:r>
      <w:r w:rsidR="00342D4E" w:rsidRPr="004202ED">
        <w:t xml:space="preserve"> </w:t>
      </w:r>
      <w:r w:rsidRPr="004202ED">
        <w:rPr>
          <w:i/>
          <w:iCs/>
        </w:rPr>
        <w:t>o przeciwdziałaniu przemocy</w:t>
      </w:r>
      <w:r w:rsidR="00A8390C" w:rsidRPr="004202ED">
        <w:rPr>
          <w:i/>
          <w:iCs/>
        </w:rPr>
        <w:t xml:space="preserve"> </w:t>
      </w:r>
      <w:r w:rsidR="004202ED" w:rsidRPr="004202ED">
        <w:rPr>
          <w:i/>
          <w:iCs/>
        </w:rPr>
        <w:t>domowej</w:t>
      </w:r>
      <w:r w:rsidRPr="004202ED">
        <w:t xml:space="preserve"> </w:t>
      </w:r>
      <w:r w:rsidR="004202ED">
        <w:t xml:space="preserve">                  </w:t>
      </w:r>
      <w:r w:rsidRPr="004202ED">
        <w:t>(</w:t>
      </w:r>
      <w:r w:rsidR="00897B04" w:rsidRPr="004202ED">
        <w:t>t.j. Dz. U. z 202</w:t>
      </w:r>
      <w:r w:rsidR="004202ED" w:rsidRPr="004202ED">
        <w:t>4</w:t>
      </w:r>
      <w:r w:rsidR="00897B04" w:rsidRPr="004202ED">
        <w:t xml:space="preserve"> r. poz. </w:t>
      </w:r>
      <w:r w:rsidR="004202ED" w:rsidRPr="004202ED">
        <w:t>424</w:t>
      </w:r>
      <w:r w:rsidRPr="004202ED">
        <w:t xml:space="preserve">) </w:t>
      </w:r>
      <w:r w:rsidR="002D07F0" w:rsidRPr="004202ED">
        <w:t xml:space="preserve">Rada Gminy Bytoń </w:t>
      </w:r>
      <w:r w:rsidRPr="004202ED">
        <w:t>uchwala</w:t>
      </w:r>
      <w:r w:rsidR="00342D4E" w:rsidRPr="004202ED">
        <w:t>,</w:t>
      </w:r>
      <w:r w:rsidRPr="004202ED">
        <w:t xml:space="preserve"> co następuje:</w:t>
      </w:r>
    </w:p>
    <w:p w14:paraId="32D6E3CB" w14:textId="64990097" w:rsidR="005205AA" w:rsidRPr="00A8390C" w:rsidRDefault="005205AA" w:rsidP="00A8390C">
      <w:pPr>
        <w:pStyle w:val="NormalnyWeb"/>
        <w:spacing w:line="276" w:lineRule="auto"/>
        <w:jc w:val="both"/>
      </w:pPr>
      <w:r w:rsidRPr="00A8390C">
        <w:t>§ 1</w:t>
      </w:r>
      <w:r w:rsidR="002D07F0" w:rsidRPr="00A8390C">
        <w:t>. Przyjmuje się ocenę zasobów pomocy społecznej Gminy Bytoń za 20</w:t>
      </w:r>
      <w:r w:rsidR="008377A8" w:rsidRPr="00A8390C">
        <w:t>2</w:t>
      </w:r>
      <w:r w:rsidR="004202ED">
        <w:t>3</w:t>
      </w:r>
      <w:r w:rsidR="002D07F0" w:rsidRPr="00A8390C">
        <w:t xml:space="preserve"> r.</w:t>
      </w:r>
      <w:r w:rsidR="009D53C2" w:rsidRPr="00A8390C">
        <w:t>,</w:t>
      </w:r>
      <w:r w:rsidR="002D07F0" w:rsidRPr="00A8390C">
        <w:t xml:space="preserve"> stanowiącą załącznik do niniejszej uchwały.</w:t>
      </w:r>
    </w:p>
    <w:p w14:paraId="7B790F44" w14:textId="654A5C0C" w:rsidR="00A8390C" w:rsidRDefault="003D1CD6" w:rsidP="00A839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90C">
        <w:rPr>
          <w:rFonts w:ascii="Times New Roman" w:hAnsi="Times New Roman" w:cs="Times New Roman"/>
          <w:sz w:val="24"/>
          <w:szCs w:val="24"/>
        </w:rPr>
        <w:t>§ 2. Wykonanie uchwały powierza się Wójtowi Gminy Bytoń.</w:t>
      </w:r>
    </w:p>
    <w:p w14:paraId="2F97E656" w14:textId="77777777" w:rsidR="00A8390C" w:rsidRDefault="00A8390C" w:rsidP="00A839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FED63D" w14:textId="35118070" w:rsidR="00A8390C" w:rsidRPr="00A8390C" w:rsidRDefault="00A8390C" w:rsidP="00A83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90C">
        <w:rPr>
          <w:rFonts w:ascii="Times New Roman" w:hAnsi="Times New Roman" w:cs="Times New Roman"/>
          <w:sz w:val="24"/>
          <w:szCs w:val="24"/>
        </w:rPr>
        <w:t>§ 3.1.</w:t>
      </w:r>
      <w:r w:rsidRPr="00A839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390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308FB0C" w14:textId="7C6DD34C" w:rsidR="0020462C" w:rsidRPr="00A8390C" w:rsidRDefault="00A8390C" w:rsidP="00A8390C">
      <w:pPr>
        <w:pStyle w:val="NormalnyWeb"/>
        <w:spacing w:before="0" w:beforeAutospacing="0" w:after="0" w:afterAutospacing="0"/>
        <w:ind w:left="709" w:hanging="709"/>
        <w:jc w:val="both"/>
      </w:pPr>
      <w:r w:rsidRPr="00A8390C">
        <w:t xml:space="preserve">      2. Uchwała podlega podaniu do publicznej wiadomości poprzez ogłoszenie                                   w Biuletynie Informacji Publicznej Urzędu Gminy Bytoń.</w:t>
      </w:r>
    </w:p>
    <w:p w14:paraId="1A93DD85" w14:textId="77777777" w:rsidR="0020462C" w:rsidRPr="00A8390C" w:rsidRDefault="0020462C" w:rsidP="0020462C">
      <w:pPr>
        <w:pStyle w:val="NormalnyWeb"/>
        <w:jc w:val="center"/>
      </w:pPr>
    </w:p>
    <w:p w14:paraId="35A5E8D8" w14:textId="77777777" w:rsidR="00EC60EA" w:rsidRPr="00A8390C" w:rsidRDefault="00EC60EA" w:rsidP="0020462C">
      <w:pPr>
        <w:pStyle w:val="NormalnyWeb"/>
        <w:jc w:val="center"/>
      </w:pPr>
    </w:p>
    <w:p w14:paraId="38E282C8" w14:textId="77777777" w:rsidR="002D07F0" w:rsidRPr="00A8390C" w:rsidRDefault="002D07F0" w:rsidP="0020462C">
      <w:pPr>
        <w:pStyle w:val="NormalnyWeb"/>
        <w:spacing w:line="276" w:lineRule="auto"/>
        <w:jc w:val="center"/>
      </w:pPr>
    </w:p>
    <w:p w14:paraId="64C0041A" w14:textId="77777777" w:rsidR="002D07F0" w:rsidRPr="00A8390C" w:rsidRDefault="002D07F0" w:rsidP="0020462C">
      <w:pPr>
        <w:pStyle w:val="NormalnyWeb"/>
        <w:spacing w:line="276" w:lineRule="auto"/>
        <w:jc w:val="center"/>
      </w:pPr>
    </w:p>
    <w:p w14:paraId="356A444B" w14:textId="77777777" w:rsidR="002D07F0" w:rsidRPr="00A8390C" w:rsidRDefault="002D07F0" w:rsidP="0020462C">
      <w:pPr>
        <w:pStyle w:val="NormalnyWeb"/>
        <w:spacing w:line="276" w:lineRule="auto"/>
        <w:jc w:val="center"/>
      </w:pPr>
    </w:p>
    <w:p w14:paraId="48CACBD6" w14:textId="77777777" w:rsidR="002D07F0" w:rsidRPr="00A8390C" w:rsidRDefault="002D07F0" w:rsidP="0020462C">
      <w:pPr>
        <w:pStyle w:val="NormalnyWeb"/>
        <w:spacing w:line="276" w:lineRule="auto"/>
        <w:jc w:val="center"/>
      </w:pPr>
    </w:p>
    <w:p w14:paraId="26FA9B5F" w14:textId="77777777" w:rsidR="002D07F0" w:rsidRPr="00A8390C" w:rsidRDefault="002D07F0" w:rsidP="0020462C">
      <w:pPr>
        <w:pStyle w:val="NormalnyWeb"/>
        <w:spacing w:line="276" w:lineRule="auto"/>
        <w:jc w:val="center"/>
      </w:pPr>
    </w:p>
    <w:p w14:paraId="7727620D" w14:textId="77777777" w:rsidR="002D07F0" w:rsidRPr="00A8390C" w:rsidRDefault="002D07F0" w:rsidP="0020462C">
      <w:pPr>
        <w:pStyle w:val="NormalnyWeb"/>
        <w:spacing w:line="276" w:lineRule="auto"/>
        <w:jc w:val="center"/>
      </w:pPr>
    </w:p>
    <w:p w14:paraId="020D73AF" w14:textId="5A1BD102" w:rsidR="00640E8F" w:rsidRDefault="00640E8F" w:rsidP="003D1CD6">
      <w:pPr>
        <w:pStyle w:val="NormalnyWeb"/>
        <w:spacing w:line="276" w:lineRule="auto"/>
      </w:pPr>
    </w:p>
    <w:p w14:paraId="2E30915B" w14:textId="77777777" w:rsidR="004202ED" w:rsidRPr="00A8390C" w:rsidRDefault="004202ED" w:rsidP="003D1CD6">
      <w:pPr>
        <w:pStyle w:val="NormalnyWeb"/>
        <w:spacing w:line="276" w:lineRule="auto"/>
      </w:pPr>
    </w:p>
    <w:p w14:paraId="782E1C2E" w14:textId="77777777" w:rsidR="003D1CD6" w:rsidRPr="00A8390C" w:rsidRDefault="003D1CD6" w:rsidP="003D1CD6">
      <w:pPr>
        <w:pStyle w:val="NormalnyWeb"/>
        <w:spacing w:line="276" w:lineRule="auto"/>
        <w:rPr>
          <w:b/>
          <w:bCs/>
        </w:rPr>
      </w:pPr>
    </w:p>
    <w:p w14:paraId="65A25F7F" w14:textId="77777777" w:rsidR="005205AA" w:rsidRPr="00A8390C" w:rsidRDefault="005205AA" w:rsidP="0020462C">
      <w:pPr>
        <w:pStyle w:val="NormalnyWeb"/>
        <w:spacing w:line="276" w:lineRule="auto"/>
        <w:jc w:val="center"/>
        <w:rPr>
          <w:b/>
          <w:bCs/>
        </w:rPr>
      </w:pPr>
      <w:r w:rsidRPr="00A8390C">
        <w:rPr>
          <w:b/>
          <w:bCs/>
        </w:rPr>
        <w:lastRenderedPageBreak/>
        <w:t>UZASADNIENIE</w:t>
      </w:r>
    </w:p>
    <w:p w14:paraId="21367D2E" w14:textId="7C4AFE22" w:rsidR="00EC60EA" w:rsidRPr="00A8390C" w:rsidRDefault="005205AA" w:rsidP="00EC60EA">
      <w:pPr>
        <w:pStyle w:val="NormalnyWeb"/>
        <w:spacing w:line="276" w:lineRule="auto"/>
        <w:jc w:val="both"/>
      </w:pPr>
      <w:r w:rsidRPr="00A8390C">
        <w:t>Zgodnie z art. 16a ustawy z 12 marca 2004 r. o pomocy społecznej, zwanej w dalszej części ustawą, gmina, powiat i samorząd województwa przygotowują ocenę zasobów pomocy społecznej w oparciu o analizę lokalnej sytuac</w:t>
      </w:r>
      <w:r w:rsidR="0020462C" w:rsidRPr="00A8390C">
        <w:t xml:space="preserve">ji społecznej i demograficznej. </w:t>
      </w:r>
    </w:p>
    <w:p w14:paraId="426D12B8" w14:textId="3409F00D" w:rsidR="00EC60EA" w:rsidRPr="00A8390C" w:rsidRDefault="00640E8F" w:rsidP="00EC60EA">
      <w:pPr>
        <w:pStyle w:val="NormalnyWeb"/>
        <w:spacing w:line="276" w:lineRule="auto"/>
        <w:jc w:val="both"/>
      </w:pPr>
      <w:r w:rsidRPr="00A8390C">
        <w:t>Art. 16a u</w:t>
      </w:r>
      <w:r w:rsidR="005205AA" w:rsidRPr="00A8390C">
        <w:t xml:space="preserve">st. 4 ustawy stanowi, że organ wykonawczy jednostki samorządu terytorialnego przedstawia co roku odpowiednio radzie gminy, radzie powiatu, </w:t>
      </w:r>
      <w:r w:rsidR="003D4814" w:rsidRPr="00A8390C">
        <w:t xml:space="preserve">i </w:t>
      </w:r>
      <w:r w:rsidR="005205AA" w:rsidRPr="00A8390C">
        <w:t>sejmikowi województwa właściwej jednostki samorządu terytorialnego ocenę zasobów pomocy społecznej.</w:t>
      </w:r>
    </w:p>
    <w:p w14:paraId="6D7401D8" w14:textId="77777777" w:rsidR="0097306C" w:rsidRPr="00A8390C" w:rsidRDefault="005205AA" w:rsidP="00EC60EA">
      <w:pPr>
        <w:pStyle w:val="NormalnyWeb"/>
        <w:spacing w:line="276" w:lineRule="auto"/>
        <w:jc w:val="both"/>
      </w:pPr>
      <w:r w:rsidRPr="00A8390C">
        <w:t>Ocena wraz z rekomendacjami jest podstawą do planowania bu</w:t>
      </w:r>
      <w:r w:rsidR="0020462C" w:rsidRPr="00A8390C">
        <w:t>dżetu na rok następny. Zasoby Pomocy S</w:t>
      </w:r>
      <w:r w:rsidRPr="00A8390C">
        <w:t xml:space="preserve">połecznej Gminy </w:t>
      </w:r>
      <w:r w:rsidR="0020462C" w:rsidRPr="00A8390C">
        <w:t>Bytoń</w:t>
      </w:r>
      <w:r w:rsidRPr="00A8390C">
        <w:t>, określone w załączniku do niniejszej uchwały obejmują w szczególności infrastrukturę, kadrę, organizacje pozarządowe i nakłady finansowe na zadania pomocy społecznej.</w:t>
      </w:r>
    </w:p>
    <w:sectPr w:rsidR="0097306C" w:rsidRPr="00A8390C" w:rsidSect="00973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AA"/>
    <w:rsid w:val="001341E5"/>
    <w:rsid w:val="001807EA"/>
    <w:rsid w:val="00194107"/>
    <w:rsid w:val="0020462C"/>
    <w:rsid w:val="002D07F0"/>
    <w:rsid w:val="00342D4E"/>
    <w:rsid w:val="003D1CD6"/>
    <w:rsid w:val="003D4814"/>
    <w:rsid w:val="004202ED"/>
    <w:rsid w:val="00435DD3"/>
    <w:rsid w:val="005205AA"/>
    <w:rsid w:val="00640E8F"/>
    <w:rsid w:val="00771EF6"/>
    <w:rsid w:val="008377A8"/>
    <w:rsid w:val="00897B04"/>
    <w:rsid w:val="008D257D"/>
    <w:rsid w:val="0097306C"/>
    <w:rsid w:val="009D53C2"/>
    <w:rsid w:val="00A8390C"/>
    <w:rsid w:val="00AC6A63"/>
    <w:rsid w:val="00AD3B65"/>
    <w:rsid w:val="00B438FE"/>
    <w:rsid w:val="00B642F2"/>
    <w:rsid w:val="00C66532"/>
    <w:rsid w:val="00CE07D9"/>
    <w:rsid w:val="00D00890"/>
    <w:rsid w:val="00EC60EA"/>
    <w:rsid w:val="00FA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1110"/>
  <w15:docId w15:val="{4F696618-2DD7-44DD-91EF-0A3DAF03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D4E"/>
  </w:style>
  <w:style w:type="paragraph" w:styleId="Nagwek2">
    <w:name w:val="heading 2"/>
    <w:basedOn w:val="Normalny"/>
    <w:link w:val="Nagwek2Znak"/>
    <w:uiPriority w:val="9"/>
    <w:qFormat/>
    <w:rsid w:val="005205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2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05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0462C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40E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40E8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Default">
    <w:name w:val="Default"/>
    <w:rsid w:val="003D48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Pawel Betkier</cp:lastModifiedBy>
  <cp:revision>4</cp:revision>
  <cp:lastPrinted>2021-06-01T12:31:00Z</cp:lastPrinted>
  <dcterms:created xsi:type="dcterms:W3CDTF">2024-06-05T11:23:00Z</dcterms:created>
  <dcterms:modified xsi:type="dcterms:W3CDTF">2024-06-05T13:17:00Z</dcterms:modified>
</cp:coreProperties>
</file>